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32C" w:rsidRPr="00DC6B1B" w:rsidRDefault="0098032C" w:rsidP="00DC6B1B">
      <w:pPr>
        <w:pStyle w:val="ti"/>
        <w:spacing w:before="75" w:beforeAutospacing="0" w:after="0" w:afterAutospacing="0"/>
        <w:ind w:left="527" w:right="225"/>
        <w:jc w:val="both"/>
        <w:rPr>
          <w:color w:val="000000"/>
          <w:sz w:val="28"/>
          <w:szCs w:val="28"/>
        </w:rPr>
      </w:pPr>
      <w:r w:rsidRPr="00DC6B1B">
        <w:rPr>
          <w:color w:val="000000"/>
          <w:sz w:val="28"/>
          <w:szCs w:val="28"/>
        </w:rPr>
        <w:t xml:space="preserve">Состояние материально-технической базы  и содержание здания школы соответствует целям и задачам образовательного учреждения, санитарным нормам и пожарной безопасности. Здание школы расположено на благоустроенном участке. Площадь здания школы 1802,9 кв.м. Центральный вход оборудован пандусом. </w:t>
      </w:r>
    </w:p>
    <w:p w:rsidR="0098032C" w:rsidRPr="00DC6B1B" w:rsidRDefault="0098032C" w:rsidP="00DC6B1B">
      <w:pPr>
        <w:pStyle w:val="ti"/>
        <w:spacing w:before="75" w:beforeAutospacing="0" w:after="0" w:afterAutospacing="0"/>
        <w:ind w:left="527" w:right="225"/>
        <w:jc w:val="both"/>
        <w:rPr>
          <w:color w:val="000000"/>
          <w:sz w:val="28"/>
          <w:szCs w:val="28"/>
        </w:rPr>
      </w:pPr>
      <w:r w:rsidRPr="00DC6B1B">
        <w:rPr>
          <w:color w:val="000000"/>
          <w:sz w:val="28"/>
          <w:szCs w:val="28"/>
        </w:rPr>
        <w:t>Здание подключено к холодному и горячему водоснабжению, канализации, отоплению.</w:t>
      </w:r>
    </w:p>
    <w:p w:rsidR="0098032C" w:rsidRPr="00DC6B1B" w:rsidRDefault="0098032C" w:rsidP="00DC6B1B">
      <w:pPr>
        <w:pStyle w:val="ti"/>
        <w:spacing w:before="75" w:beforeAutospacing="0" w:after="0" w:afterAutospacing="0"/>
        <w:ind w:left="527" w:right="225"/>
        <w:jc w:val="both"/>
        <w:rPr>
          <w:color w:val="000000"/>
          <w:sz w:val="28"/>
          <w:szCs w:val="28"/>
        </w:rPr>
      </w:pPr>
      <w:r w:rsidRPr="00DC6B1B">
        <w:rPr>
          <w:color w:val="000000"/>
          <w:sz w:val="28"/>
          <w:szCs w:val="28"/>
        </w:rPr>
        <w:t xml:space="preserve">Школа рассчитана на </w:t>
      </w:r>
      <w:r>
        <w:rPr>
          <w:color w:val="000000"/>
          <w:sz w:val="28"/>
          <w:szCs w:val="28"/>
        </w:rPr>
        <w:t>420</w:t>
      </w:r>
      <w:r w:rsidRPr="00DC6B1B">
        <w:rPr>
          <w:color w:val="000000"/>
          <w:sz w:val="28"/>
          <w:szCs w:val="28"/>
        </w:rPr>
        <w:t xml:space="preserve"> мест, фактически обучается </w:t>
      </w:r>
      <w:r>
        <w:rPr>
          <w:color w:val="000000"/>
          <w:sz w:val="28"/>
          <w:szCs w:val="28"/>
        </w:rPr>
        <w:t>91</w:t>
      </w:r>
      <w:r w:rsidRPr="00DC6B1B">
        <w:rPr>
          <w:color w:val="000000"/>
          <w:sz w:val="28"/>
          <w:szCs w:val="28"/>
        </w:rPr>
        <w:t xml:space="preserve"> учащихся. Начальная школа (I ступень) – </w:t>
      </w:r>
      <w:r>
        <w:rPr>
          <w:color w:val="000000"/>
          <w:sz w:val="28"/>
          <w:szCs w:val="28"/>
        </w:rPr>
        <w:t>40</w:t>
      </w:r>
      <w:r w:rsidRPr="00DC6B1B">
        <w:rPr>
          <w:color w:val="000000"/>
          <w:sz w:val="28"/>
          <w:szCs w:val="28"/>
        </w:rPr>
        <w:t xml:space="preserve"> обучающихся, II-III ступени </w:t>
      </w:r>
      <w:r>
        <w:rPr>
          <w:color w:val="000000"/>
          <w:sz w:val="28"/>
          <w:szCs w:val="28"/>
        </w:rPr>
        <w:t xml:space="preserve"> - 51</w:t>
      </w:r>
      <w:r w:rsidRPr="00DC6B1B">
        <w:rPr>
          <w:color w:val="000000"/>
          <w:sz w:val="28"/>
          <w:szCs w:val="28"/>
        </w:rPr>
        <w:t xml:space="preserve"> обучающихся. </w:t>
      </w:r>
    </w:p>
    <w:p w:rsidR="0098032C" w:rsidRPr="00DC6B1B" w:rsidRDefault="0098032C" w:rsidP="00DC6B1B">
      <w:pPr>
        <w:pStyle w:val="ti"/>
        <w:spacing w:before="75" w:beforeAutospacing="0" w:after="0" w:afterAutospacing="0"/>
        <w:ind w:left="527" w:right="225"/>
        <w:jc w:val="both"/>
        <w:rPr>
          <w:color w:val="000000"/>
          <w:sz w:val="28"/>
          <w:szCs w:val="28"/>
        </w:rPr>
      </w:pPr>
      <w:r w:rsidRPr="00DC6B1B">
        <w:rPr>
          <w:color w:val="000000"/>
          <w:sz w:val="28"/>
          <w:szCs w:val="28"/>
        </w:rPr>
        <w:t>Занятия в школе проводятся в одну смену.</w:t>
      </w:r>
    </w:p>
    <w:p w:rsidR="0098032C" w:rsidRDefault="0098032C" w:rsidP="00DC6B1B">
      <w:pPr>
        <w:pStyle w:val="ti"/>
        <w:spacing w:before="75" w:beforeAutospacing="0" w:after="0" w:afterAutospacing="0"/>
        <w:ind w:left="527" w:right="225"/>
        <w:jc w:val="both"/>
        <w:rPr>
          <w:color w:val="000000"/>
          <w:sz w:val="28"/>
          <w:szCs w:val="28"/>
          <w:shd w:val="clear" w:color="auto" w:fill="F6FFFA"/>
        </w:rPr>
      </w:pPr>
      <w:r w:rsidRPr="00DC6B1B">
        <w:rPr>
          <w:color w:val="000000"/>
          <w:sz w:val="28"/>
          <w:szCs w:val="28"/>
        </w:rPr>
        <w:t>Школа имеет необходимый набор помещений для изучения обязательных учебных дисциплин. Учащиеся первой ступени обучаются в учебных помещениях, закрепленных за каждым классом, второй и третьей ступени – по классно-кабинетной системе</w:t>
      </w:r>
      <w:r w:rsidRPr="00DC6B1B">
        <w:rPr>
          <w:color w:val="000000"/>
          <w:sz w:val="28"/>
          <w:szCs w:val="28"/>
          <w:shd w:val="clear" w:color="auto" w:fill="F6FFFA"/>
        </w:rPr>
        <w:t xml:space="preserve">. </w:t>
      </w:r>
    </w:p>
    <w:p w:rsidR="0098032C" w:rsidRPr="00555D36" w:rsidRDefault="0098032C" w:rsidP="00555D36">
      <w:pPr>
        <w:rPr>
          <w:rFonts w:ascii="Times New Roman" w:hAnsi="Times New Roman" w:cs="Times New Roman"/>
          <w:sz w:val="28"/>
          <w:szCs w:val="28"/>
        </w:rPr>
      </w:pPr>
      <w:r>
        <w:rPr>
          <w:rFonts w:ascii="Times New Roman" w:hAnsi="Times New Roman" w:cs="Times New Roman"/>
          <w:sz w:val="28"/>
          <w:szCs w:val="28"/>
        </w:rPr>
        <w:t xml:space="preserve">        </w:t>
      </w:r>
      <w:r w:rsidRPr="00555D36">
        <w:rPr>
          <w:rFonts w:ascii="Times New Roman" w:hAnsi="Times New Roman" w:cs="Times New Roman"/>
          <w:sz w:val="28"/>
          <w:szCs w:val="28"/>
        </w:rPr>
        <w:t>Русского языка и литературы -   2, общей площадью – 96,9 кв.м.</w:t>
      </w:r>
    </w:p>
    <w:p w:rsidR="0098032C" w:rsidRPr="00555D36" w:rsidRDefault="0098032C" w:rsidP="00555D36">
      <w:pPr>
        <w:rPr>
          <w:rFonts w:ascii="Times New Roman" w:hAnsi="Times New Roman" w:cs="Times New Roman"/>
          <w:sz w:val="28"/>
          <w:szCs w:val="28"/>
        </w:rPr>
      </w:pPr>
      <w:r w:rsidRPr="00555D36">
        <w:rPr>
          <w:rFonts w:ascii="Times New Roman" w:hAnsi="Times New Roman" w:cs="Times New Roman"/>
          <w:sz w:val="28"/>
          <w:szCs w:val="28"/>
        </w:rPr>
        <w:t xml:space="preserve">         Математики - 2, общей площадью -97кв.м.</w:t>
      </w:r>
    </w:p>
    <w:p w:rsidR="0098032C" w:rsidRPr="00555D36" w:rsidRDefault="0098032C" w:rsidP="00555D36">
      <w:pPr>
        <w:rPr>
          <w:rFonts w:ascii="Times New Roman" w:hAnsi="Times New Roman" w:cs="Times New Roman"/>
          <w:sz w:val="28"/>
          <w:szCs w:val="28"/>
        </w:rPr>
      </w:pPr>
      <w:r w:rsidRPr="00555D36">
        <w:rPr>
          <w:rFonts w:ascii="Times New Roman" w:hAnsi="Times New Roman" w:cs="Times New Roman"/>
          <w:sz w:val="28"/>
          <w:szCs w:val="28"/>
        </w:rPr>
        <w:t xml:space="preserve">         Химии  - 1, общей площадью -59,0 кв.м.</w:t>
      </w:r>
    </w:p>
    <w:p w:rsidR="0098032C" w:rsidRPr="00555D36" w:rsidRDefault="0098032C" w:rsidP="00555D36">
      <w:pPr>
        <w:rPr>
          <w:rFonts w:ascii="Times New Roman" w:hAnsi="Times New Roman" w:cs="Times New Roman"/>
          <w:sz w:val="28"/>
          <w:szCs w:val="28"/>
        </w:rPr>
      </w:pPr>
      <w:r w:rsidRPr="00555D36">
        <w:rPr>
          <w:rFonts w:ascii="Times New Roman" w:hAnsi="Times New Roman" w:cs="Times New Roman"/>
          <w:sz w:val="28"/>
          <w:szCs w:val="28"/>
        </w:rPr>
        <w:t xml:space="preserve">         Физики и информатики -  1, общей площадью -66,5 кв.м</w:t>
      </w:r>
    </w:p>
    <w:p w:rsidR="0098032C" w:rsidRPr="00555D36" w:rsidRDefault="0098032C" w:rsidP="00555D36">
      <w:pPr>
        <w:rPr>
          <w:rFonts w:ascii="Times New Roman" w:hAnsi="Times New Roman" w:cs="Times New Roman"/>
          <w:sz w:val="28"/>
          <w:szCs w:val="28"/>
        </w:rPr>
      </w:pPr>
      <w:r w:rsidRPr="00555D36">
        <w:rPr>
          <w:rFonts w:ascii="Times New Roman" w:hAnsi="Times New Roman" w:cs="Times New Roman"/>
          <w:sz w:val="28"/>
          <w:szCs w:val="28"/>
        </w:rPr>
        <w:t xml:space="preserve">         Истории -1, общей площадью -48,4 кв.м.</w:t>
      </w:r>
    </w:p>
    <w:p w:rsidR="0098032C" w:rsidRPr="00555D36" w:rsidRDefault="0098032C" w:rsidP="00555D36">
      <w:pPr>
        <w:rPr>
          <w:rFonts w:ascii="Times New Roman" w:hAnsi="Times New Roman" w:cs="Times New Roman"/>
          <w:sz w:val="28"/>
          <w:szCs w:val="28"/>
        </w:rPr>
      </w:pPr>
      <w:r w:rsidRPr="00555D36">
        <w:rPr>
          <w:rFonts w:ascii="Times New Roman" w:hAnsi="Times New Roman" w:cs="Times New Roman"/>
          <w:sz w:val="28"/>
          <w:szCs w:val="28"/>
        </w:rPr>
        <w:t xml:space="preserve">         Биологии-  1, общей площадью  -49,9 кв.м.</w:t>
      </w:r>
    </w:p>
    <w:p w:rsidR="0098032C" w:rsidRPr="00555D36" w:rsidRDefault="0098032C" w:rsidP="00555D36">
      <w:pPr>
        <w:rPr>
          <w:rFonts w:ascii="Times New Roman" w:hAnsi="Times New Roman" w:cs="Times New Roman"/>
          <w:sz w:val="28"/>
          <w:szCs w:val="28"/>
        </w:rPr>
      </w:pPr>
      <w:r w:rsidRPr="00555D36">
        <w:rPr>
          <w:rFonts w:ascii="Times New Roman" w:hAnsi="Times New Roman" w:cs="Times New Roman"/>
          <w:sz w:val="28"/>
          <w:szCs w:val="28"/>
        </w:rPr>
        <w:t xml:space="preserve">         Иностранного  языка - 1, общей площадью – 54,3кв.м.</w:t>
      </w:r>
    </w:p>
    <w:p w:rsidR="0098032C" w:rsidRPr="00555D36" w:rsidRDefault="0098032C" w:rsidP="00555D36">
      <w:pPr>
        <w:rPr>
          <w:rFonts w:ascii="Times New Roman" w:hAnsi="Times New Roman" w:cs="Times New Roman"/>
          <w:sz w:val="28"/>
          <w:szCs w:val="28"/>
        </w:rPr>
      </w:pPr>
      <w:r w:rsidRPr="00555D36">
        <w:rPr>
          <w:rFonts w:ascii="Times New Roman" w:hAnsi="Times New Roman" w:cs="Times New Roman"/>
          <w:sz w:val="28"/>
          <w:szCs w:val="28"/>
        </w:rPr>
        <w:t xml:space="preserve">         Географии-1, общей площадью – 43,0 кв.м.</w:t>
      </w:r>
    </w:p>
    <w:p w:rsidR="0098032C" w:rsidRPr="00555D36" w:rsidRDefault="0098032C" w:rsidP="00555D36">
      <w:pPr>
        <w:rPr>
          <w:rFonts w:ascii="Times New Roman" w:hAnsi="Times New Roman" w:cs="Times New Roman"/>
          <w:sz w:val="28"/>
          <w:szCs w:val="28"/>
        </w:rPr>
      </w:pPr>
      <w:r w:rsidRPr="00555D36">
        <w:rPr>
          <w:rFonts w:ascii="Times New Roman" w:hAnsi="Times New Roman" w:cs="Times New Roman"/>
          <w:sz w:val="28"/>
          <w:szCs w:val="28"/>
        </w:rPr>
        <w:t xml:space="preserve">         Домоводства-1, общей площадью – 51,0 кв.м</w:t>
      </w:r>
    </w:p>
    <w:p w:rsidR="0098032C" w:rsidRPr="00555D36" w:rsidRDefault="0098032C" w:rsidP="00555D36">
      <w:pPr>
        <w:rPr>
          <w:rFonts w:ascii="Times New Roman" w:hAnsi="Times New Roman" w:cs="Times New Roman"/>
          <w:sz w:val="28"/>
          <w:szCs w:val="28"/>
        </w:rPr>
      </w:pPr>
      <w:r w:rsidRPr="00555D36">
        <w:rPr>
          <w:rFonts w:ascii="Times New Roman" w:hAnsi="Times New Roman" w:cs="Times New Roman"/>
          <w:sz w:val="28"/>
          <w:szCs w:val="28"/>
        </w:rPr>
        <w:t xml:space="preserve">         Технологии-1, общей площадью – 44,9 кв.м</w:t>
      </w:r>
    </w:p>
    <w:p w:rsidR="0098032C" w:rsidRPr="00555D36" w:rsidRDefault="0098032C" w:rsidP="00555D36">
      <w:pPr>
        <w:rPr>
          <w:rFonts w:ascii="Times New Roman" w:hAnsi="Times New Roman" w:cs="Times New Roman"/>
          <w:sz w:val="28"/>
          <w:szCs w:val="28"/>
        </w:rPr>
      </w:pPr>
      <w:r w:rsidRPr="00555D36">
        <w:rPr>
          <w:rFonts w:ascii="Times New Roman" w:hAnsi="Times New Roman" w:cs="Times New Roman"/>
          <w:sz w:val="28"/>
          <w:szCs w:val="28"/>
        </w:rPr>
        <w:t xml:space="preserve">         Начальных классов – 4, общей площадью-194,9 кв.м.</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         Медицинский кабинет -1, общей площадью-34,8 кв.м.</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         Учебно-вспомогательные помещения – 9, общей площадью – 180,9 кв.м.</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         Подсобные помещения – 7, общей площадью – 119,3 кв.м.</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         Административные помещения  – 3, общей площадью -  57,5 кв.м.</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         Столовая – 3, общей площадью 191,4 кв.м.</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Кабинеты оснащены необходимыми методическими пособиями, учебниками, словарями для обучающихся и педагогов. Имеется раздаточный материал, сборники текстов, разнообразный дидактический материал.</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Для проведения занятий по технологии имеется столярная и слесарная мастерские  общей площадью 132,7 кв.м; по физической культуре – спортивный зал  общей площадью 146,2 кв.м.</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Кабинеты </w:t>
      </w:r>
      <w:r w:rsidRPr="00555D36">
        <w:rPr>
          <w:rFonts w:ascii="Times New Roman" w:hAnsi="Times New Roman" w:cs="Times New Roman"/>
          <w:b/>
          <w:bCs/>
          <w:sz w:val="28"/>
          <w:szCs w:val="28"/>
        </w:rPr>
        <w:t>начального обучения</w:t>
      </w:r>
      <w:r w:rsidRPr="00555D36">
        <w:rPr>
          <w:rFonts w:ascii="Times New Roman" w:hAnsi="Times New Roman" w:cs="Times New Roman"/>
          <w:sz w:val="28"/>
          <w:szCs w:val="28"/>
        </w:rPr>
        <w:t xml:space="preserve"> оборудованы регулируемой мебелью. В достаточном количестве имеется учебная и учебно-методическая литература, дидактический материал, наборы таблиц, плакаты, репродукции; учебно-методические комплекты по предметам, альбомы, игры. Кабинеты оснащены меловыми и комбинированными досками (мел, маркер), необходимыми  инструментами для уроков математики. Из ТСО – переносной мультимедийный проектор, музыкальный центр, экраны навесные.</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Кабинеты </w:t>
      </w:r>
      <w:r w:rsidRPr="00555D36">
        <w:rPr>
          <w:rFonts w:ascii="Times New Roman" w:hAnsi="Times New Roman" w:cs="Times New Roman"/>
          <w:b/>
          <w:bCs/>
          <w:sz w:val="28"/>
          <w:szCs w:val="28"/>
        </w:rPr>
        <w:t xml:space="preserve">русского языка  и литературы </w:t>
      </w:r>
      <w:r w:rsidRPr="00555D36">
        <w:rPr>
          <w:rFonts w:ascii="Times New Roman" w:hAnsi="Times New Roman" w:cs="Times New Roman"/>
          <w:sz w:val="28"/>
          <w:szCs w:val="28"/>
        </w:rPr>
        <w:t>имеют необходимое учебное оборудование (столы, стулья), учебно-наглядные пособия: таблицы, репродукции картин, альбомы по творчеству русских писателей, наборы портретов писателей. Широко представлен раздаточный дидактический материал: перфокарты, тестовые задания, таблицы по лексике, морфологии, синтаксису, графические схемы. В достаточном количестве имеются учебники, различные словари, методическая литература для учителя, электронные учебники и пособия. Используется приносимый на урок мультимедийный проектор, ноутбук, музыкальный центр</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Кабинет </w:t>
      </w:r>
      <w:r w:rsidRPr="00555D36">
        <w:rPr>
          <w:rFonts w:ascii="Times New Roman" w:hAnsi="Times New Roman" w:cs="Times New Roman"/>
          <w:b/>
          <w:bCs/>
          <w:sz w:val="28"/>
          <w:szCs w:val="28"/>
        </w:rPr>
        <w:t>немецкого языка</w:t>
      </w:r>
      <w:r w:rsidRPr="00555D36">
        <w:rPr>
          <w:rFonts w:ascii="Times New Roman" w:hAnsi="Times New Roman" w:cs="Times New Roman"/>
          <w:sz w:val="28"/>
          <w:szCs w:val="28"/>
        </w:rPr>
        <w:t xml:space="preserve"> обеспечен учебной мебелью. В кабинете  широко представлена методическая литература, альбомы с видами Германии для изучения немецкого языка во 2-11 классах. Имеются аудиокассеты и видеокассеты к учебникам, физическая карта Германии, лексические и грамматические таблицы, таблицы по развитию речи, стенды о символах изучаемой страны, национальных флагах и т.д., набор тематических и ситуативных картинок (2-11 кл.), богатый дидактический материал, комплект аудиокассет к учебным курсам. Имеется магнитофон, переносной мультимедийный проектор.</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В кабинете </w:t>
      </w:r>
      <w:r w:rsidRPr="00555D36">
        <w:rPr>
          <w:rFonts w:ascii="Times New Roman" w:hAnsi="Times New Roman" w:cs="Times New Roman"/>
          <w:b/>
          <w:bCs/>
          <w:sz w:val="28"/>
          <w:szCs w:val="28"/>
        </w:rPr>
        <w:t xml:space="preserve">истории </w:t>
      </w:r>
      <w:r w:rsidRPr="00555D36">
        <w:rPr>
          <w:rFonts w:ascii="Times New Roman" w:hAnsi="Times New Roman" w:cs="Times New Roman"/>
          <w:sz w:val="28"/>
          <w:szCs w:val="28"/>
        </w:rPr>
        <w:t>широко представлена методическая  и справочная литература. Имеются комплекты карт по всем темам, рабочие тетради, хрестоматии, краткий политический словарь, комплекты картин,  раздаточные материалы, портреты исторических деятелей, электронные пособия  по отдельным темам. Из средств ТСО – переносной  мультимедийный проектор, ноутбук.</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Кабинет </w:t>
      </w:r>
      <w:r w:rsidRPr="00555D36">
        <w:rPr>
          <w:rFonts w:ascii="Times New Roman" w:hAnsi="Times New Roman" w:cs="Times New Roman"/>
          <w:b/>
          <w:bCs/>
          <w:sz w:val="28"/>
          <w:szCs w:val="28"/>
        </w:rPr>
        <w:t>географии</w:t>
      </w:r>
      <w:r w:rsidRPr="00555D36">
        <w:rPr>
          <w:rFonts w:ascii="Times New Roman" w:hAnsi="Times New Roman" w:cs="Times New Roman"/>
          <w:sz w:val="28"/>
          <w:szCs w:val="28"/>
        </w:rPr>
        <w:t xml:space="preserve"> оборудован учебной мебелью, в нём широко представлены карты, учебные картины (для изучения материков в курсе физической географии России). Имеются глобусы, атласы, подборка учебной и учебно-методической литературы, портреты великих географов, макеты, коллекции минералов, компасы. Из средств ТСО используется переносной мультимедийный проектор, ноутбук. </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В кабинете </w:t>
      </w:r>
      <w:r w:rsidRPr="00555D36">
        <w:rPr>
          <w:rFonts w:ascii="Times New Roman" w:hAnsi="Times New Roman" w:cs="Times New Roman"/>
          <w:b/>
          <w:bCs/>
          <w:sz w:val="28"/>
          <w:szCs w:val="28"/>
        </w:rPr>
        <w:t>биологии</w:t>
      </w:r>
      <w:r w:rsidRPr="00555D36">
        <w:rPr>
          <w:rFonts w:ascii="Times New Roman" w:hAnsi="Times New Roman" w:cs="Times New Roman"/>
          <w:sz w:val="28"/>
          <w:szCs w:val="28"/>
        </w:rPr>
        <w:t xml:space="preserve"> в достаточном количестве имеются комплекты таблиц по ботанике, общей биологии, зоологии, анатомии, гербарии, макеты, коллекции живой и неживой природы,  влажные препараты, муляжи.</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Имеется оборудование, необходимое для проведения лабораторных и практических работ.</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Кабинет  располагает необходимой для работы в классе учебной, учебно-методической литературой, дидактическими средствами обучения по биологии. В наличии комплект учебной мебели, кодоскоп,  переносной мультимедийный  проектор, ноутбук.</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В кабинетах </w:t>
      </w:r>
      <w:r w:rsidRPr="00555D36">
        <w:rPr>
          <w:rFonts w:ascii="Times New Roman" w:hAnsi="Times New Roman" w:cs="Times New Roman"/>
          <w:b/>
          <w:bCs/>
          <w:sz w:val="28"/>
          <w:szCs w:val="28"/>
        </w:rPr>
        <w:t>математики</w:t>
      </w:r>
      <w:r w:rsidRPr="00555D36">
        <w:rPr>
          <w:rFonts w:ascii="Times New Roman" w:hAnsi="Times New Roman" w:cs="Times New Roman"/>
          <w:sz w:val="28"/>
          <w:szCs w:val="28"/>
        </w:rPr>
        <w:t xml:space="preserve"> имеются в достаточном количестве учебно-методическая и справочная литература для учителей и учащихся, наглядные пособия: таблицы, плакаты, модели геометрических фигур, тематические стенды. Необходимый набор учебной мебели (столов и стульев), комбинированные доски, набор чертежных инструментов. В достаточном количестве представлен набор дидактических материалов. На уроках используются технические средства обучения (компьютер,  мультимедийный  проектор, навесной экран).</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Кабинет </w:t>
      </w:r>
      <w:r w:rsidRPr="00555D36">
        <w:rPr>
          <w:rFonts w:ascii="Times New Roman" w:hAnsi="Times New Roman" w:cs="Times New Roman"/>
          <w:b/>
          <w:bCs/>
          <w:sz w:val="28"/>
          <w:szCs w:val="28"/>
        </w:rPr>
        <w:t>физики и</w:t>
      </w:r>
      <w:r w:rsidRPr="00555D36">
        <w:rPr>
          <w:rFonts w:ascii="Times New Roman" w:hAnsi="Times New Roman" w:cs="Times New Roman"/>
          <w:sz w:val="28"/>
          <w:szCs w:val="28"/>
        </w:rPr>
        <w:t xml:space="preserve"> </w:t>
      </w:r>
      <w:r w:rsidRPr="00555D36">
        <w:rPr>
          <w:rFonts w:ascii="Times New Roman" w:hAnsi="Times New Roman" w:cs="Times New Roman"/>
          <w:b/>
          <w:bCs/>
          <w:sz w:val="28"/>
          <w:szCs w:val="28"/>
        </w:rPr>
        <w:t>информатики (комбинированный)</w:t>
      </w:r>
      <w:r w:rsidRPr="00555D36">
        <w:rPr>
          <w:rFonts w:ascii="Times New Roman" w:hAnsi="Times New Roman" w:cs="Times New Roman"/>
          <w:sz w:val="28"/>
          <w:szCs w:val="28"/>
        </w:rPr>
        <w:t xml:space="preserve">  оснащен персональными компьютерами  (6),  принтерами (2), мультимедийным проектором  (1) и навесным экраном, сканером (1), цифровым фотоаппаратом (1), видеокамерой (1). Имеется специализированная мебель: компьютерные столы и кресла. Учебное оборудование  и используемые в образовательном процессе информационные технологии позволяют осуществлять обучение по программам базового уровня. </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Перечень учебного оборудования по основным разделам (темам) по физике соответствует нормативным требованиям. Имеются приборы и лабораторное оборудование для проведения лабораторных работ по темам «Механика», «Молекулярная физика», «Термодинамика», «Механические колебания и волны», «Оптика», «Электродинамика», «Электрический заряд», «Законы Ньютона», «Внутренняя энергия», «Взаимодействие тел», общее лабораторное оборудование, наглядные и дидактические средства обучения. В процессе обучения используются электронные пособия.  Лаборантская кабинета оборудована согласно требованиям.</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 Кабинет </w:t>
      </w:r>
      <w:r w:rsidRPr="00555D36">
        <w:rPr>
          <w:rFonts w:ascii="Times New Roman" w:hAnsi="Times New Roman" w:cs="Times New Roman"/>
          <w:b/>
          <w:bCs/>
          <w:sz w:val="28"/>
          <w:szCs w:val="28"/>
        </w:rPr>
        <w:t>химии</w:t>
      </w:r>
      <w:r w:rsidRPr="00555D36">
        <w:rPr>
          <w:rFonts w:ascii="Times New Roman" w:hAnsi="Times New Roman" w:cs="Times New Roman"/>
          <w:sz w:val="28"/>
          <w:szCs w:val="28"/>
        </w:rPr>
        <w:t xml:space="preserve">  оснащен  ученической мебелью, демонстрационным столом для учителя, имеются необходимые наборы химических реактивов для проведения лабораторных и практических работ, коллекции веществ, демонстрационные материалы, приборы для получения газов и электролиза солей, комплекты справочных, инструктивных таблиц,  специализированные приборы и аппараты. В кабинете оборудован вытяжной шкаф, имеется шкаф для хранения химических реактивов, шкафы для наглядных пособий и другого учебного оборудования. Имеются наборы таблиц по технике безопасности. Лаборантская кабинета оборудована согласно требованиям.</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b/>
          <w:bCs/>
          <w:sz w:val="28"/>
          <w:szCs w:val="28"/>
        </w:rPr>
        <w:t xml:space="preserve">Слесарная  мастерская </w:t>
      </w:r>
      <w:r w:rsidRPr="00555D36">
        <w:rPr>
          <w:rFonts w:ascii="Times New Roman" w:hAnsi="Times New Roman" w:cs="Times New Roman"/>
          <w:sz w:val="28"/>
          <w:szCs w:val="28"/>
        </w:rPr>
        <w:t xml:space="preserve"> оснащена специальным оборудованием: верстаками, станками (токарно-винторезными (3), сверлильным, фрезерным), муфельной печью.  Имеется полный набор слесарных инструментов, которые используются при проведении практических работ, комплекты инструментов для проведения электротехнических работ, комплект моделей механизмов и передач, модели по различным темам, комплект таблиц по основным темам всех разделов каждого направления технологической подготовки учащихся.  Мастерская оснащена необходимыми инструкциями по технике безопасности, аптечкой, рукомойником.</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 </w:t>
      </w:r>
      <w:r w:rsidRPr="00555D36">
        <w:rPr>
          <w:rFonts w:ascii="Times New Roman" w:hAnsi="Times New Roman" w:cs="Times New Roman"/>
          <w:b/>
          <w:bCs/>
          <w:sz w:val="28"/>
          <w:szCs w:val="28"/>
        </w:rPr>
        <w:t xml:space="preserve">Столярная  мастерская </w:t>
      </w:r>
      <w:r w:rsidRPr="00555D36">
        <w:rPr>
          <w:rFonts w:ascii="Times New Roman" w:hAnsi="Times New Roman" w:cs="Times New Roman"/>
          <w:sz w:val="28"/>
          <w:szCs w:val="28"/>
        </w:rPr>
        <w:t xml:space="preserve"> оснащена специальным оборудованием: верстаками, станками (токарными по дереву (3), сверлильным, фуговальным, заточным), имеется электрический лобзик. Для проведения занятий используется комплект таблиц по основным темам всех разделов каждого направления технологической подготовки учащихся, раздаточные дидактические материалы, контрольные задания,  различные приборы и модели. Мастерская оснащена необходимыми инструкциями по технике безопасности, аптечкой, рукомойником.</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Кабинет </w:t>
      </w:r>
      <w:r w:rsidRPr="00555D36">
        <w:rPr>
          <w:rFonts w:ascii="Times New Roman" w:hAnsi="Times New Roman" w:cs="Times New Roman"/>
          <w:b/>
          <w:bCs/>
          <w:sz w:val="28"/>
          <w:szCs w:val="28"/>
        </w:rPr>
        <w:t xml:space="preserve">технологии </w:t>
      </w:r>
      <w:r w:rsidRPr="00555D36">
        <w:rPr>
          <w:rFonts w:ascii="Times New Roman" w:hAnsi="Times New Roman" w:cs="Times New Roman"/>
          <w:sz w:val="28"/>
          <w:szCs w:val="28"/>
        </w:rPr>
        <w:t xml:space="preserve">обеспечен учебной мебелью и используется также для проведения занятий по черчению, ОБЖ и ИЗО. Для этого имеются чертежные инструменты, учебно- методические комплекты к программе, таблицы по цветоведению, перспективе, построению орнамента, схемы по правилам рисования, экранно-звуковые пособия, комплект муляжей, гипсовые фигуры. Для преподавания ОБЖ в наличии комплекты таблиц по ПДД, «Оружие массового поражения», « Гражданская оборона», «Оказание первой медицинской помощи», и т.д., на занятиях используются противогазы, палатки, компасы, аптечки, огнетушители, макеты автоматов Калашникова, пневматические винтовки, полоса препятствий.   </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Кабинет </w:t>
      </w:r>
      <w:r w:rsidRPr="00555D36">
        <w:rPr>
          <w:rFonts w:ascii="Times New Roman" w:hAnsi="Times New Roman" w:cs="Times New Roman"/>
          <w:b/>
          <w:bCs/>
          <w:sz w:val="28"/>
          <w:szCs w:val="28"/>
        </w:rPr>
        <w:t xml:space="preserve">домоводства </w:t>
      </w:r>
      <w:r w:rsidRPr="00555D36">
        <w:rPr>
          <w:rFonts w:ascii="Times New Roman" w:hAnsi="Times New Roman" w:cs="Times New Roman"/>
          <w:sz w:val="28"/>
          <w:szCs w:val="28"/>
        </w:rPr>
        <w:t>оснащен учебной мебелью и оборудованием для проведения занятий по блокам « Обработка тканей», « Домашняя экономика». В кабинете имеется помещение для практических занятий, в котором установлены кухонный уголок, электрическая плита, мойка, столы, навесные шкафы, наборы посуды и приборов, другое оборудование и материалы. Для проведения  занятий используется научно-популярная и техническая литература, методические пособия, инструкции по технике безопасности. Данный кабинет задействован для проведения уроков музыки в 5-8 классах. Для этого в наличии хрестоматия с нотным материалом, сборники песен и хоров, учебно-методические комплекты к программе по музыке, портреты композиторов, аудиозаписи и фонохрестоматии, видеофильмы с записью хоровых коллективов. Используются музыкальный центр «Караоке», баян.</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 xml:space="preserve">Занятия по </w:t>
      </w:r>
      <w:r w:rsidRPr="00555D36">
        <w:rPr>
          <w:rFonts w:ascii="Times New Roman" w:hAnsi="Times New Roman" w:cs="Times New Roman"/>
          <w:b/>
          <w:bCs/>
          <w:sz w:val="28"/>
          <w:szCs w:val="28"/>
        </w:rPr>
        <w:t>физической культуре</w:t>
      </w:r>
      <w:r w:rsidRPr="00555D36">
        <w:rPr>
          <w:rFonts w:ascii="Times New Roman" w:hAnsi="Times New Roman" w:cs="Times New Roman"/>
          <w:sz w:val="28"/>
          <w:szCs w:val="28"/>
        </w:rPr>
        <w:t xml:space="preserve"> проходят в спортивном зале, оснащенном необходимым спортивным оборудованием для занятий по общей физической подготовке, спортивными и подвижными играми. На школьном дворе расположена  оборудованная спортивная площадка. Из спортивного инвентаря имеются мячи (волейбольные, футбольные, баскетбольные), канат, маты, гимнастические палки, обручи, брусья, перекладины, баскетбольные сетки, шведская стенка, скамейки гимнастические, скакалки, шашки, шахматы,  и др. Оборудовано помещение для хранения спортивного инвентаря.</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В образовательном учреждении имеются помещения для организации занятий с воспитанниками по программам дополнительного образования детей, заявленных направленностей: комната детского досуга – 17,0 кв.м, спортивный зал площадью – 146,2 кв.м.,  мастерские – 132,7 кв.м., кабинет русского языка– 48,9 кв.м, кабинет начальных классов – 48.5 кв.м, кабинет домоводства -51.0 кв.м., которые оснащены необходимым учебным оборудованием, техническими средствами обучения.</w:t>
      </w:r>
    </w:p>
    <w:p w:rsidR="0098032C" w:rsidRPr="00555D36" w:rsidRDefault="0098032C" w:rsidP="00555D36">
      <w:pPr>
        <w:jc w:val="both"/>
        <w:rPr>
          <w:rFonts w:ascii="Times New Roman" w:hAnsi="Times New Roman" w:cs="Times New Roman"/>
          <w:sz w:val="28"/>
          <w:szCs w:val="28"/>
        </w:rPr>
      </w:pPr>
      <w:r w:rsidRPr="00555D36">
        <w:rPr>
          <w:rFonts w:ascii="Times New Roman" w:hAnsi="Times New Roman" w:cs="Times New Roman"/>
          <w:sz w:val="28"/>
          <w:szCs w:val="28"/>
        </w:rPr>
        <w:t>В библиотеке школы и кабинетах имеется достаточное количество литературы по заявленным программам дополнительного образования детей.</w:t>
      </w:r>
    </w:p>
    <w:p w:rsidR="0098032C" w:rsidRPr="00DC6B1B" w:rsidRDefault="0098032C" w:rsidP="00555D36">
      <w:pPr>
        <w:pStyle w:val="ti"/>
        <w:spacing w:before="75" w:beforeAutospacing="0" w:after="0" w:afterAutospacing="0"/>
        <w:ind w:right="225"/>
        <w:rPr>
          <w:color w:val="000000"/>
          <w:sz w:val="28"/>
          <w:szCs w:val="28"/>
        </w:rPr>
      </w:pPr>
      <w:r w:rsidRPr="00DC6B1B">
        <w:rPr>
          <w:color w:val="000000"/>
          <w:sz w:val="28"/>
          <w:szCs w:val="28"/>
        </w:rPr>
        <w:t xml:space="preserve">В школе имеются  компьютеров и ноутбуков. Компьютеры установлены в учебных кабинетах разного цикла предметов и разных ступеней обучения, а также в кабинете директора. Используются в учебном процессе  мультимедийных проектора. </w:t>
      </w:r>
    </w:p>
    <w:p w:rsidR="0098032C" w:rsidRPr="00DC6B1B" w:rsidRDefault="0098032C" w:rsidP="00555D36">
      <w:pPr>
        <w:pStyle w:val="ti"/>
        <w:spacing w:before="75" w:beforeAutospacing="0" w:after="0" w:afterAutospacing="0"/>
        <w:ind w:right="225"/>
        <w:jc w:val="both"/>
        <w:rPr>
          <w:color w:val="000000"/>
          <w:sz w:val="28"/>
          <w:szCs w:val="28"/>
        </w:rPr>
      </w:pPr>
      <w:r w:rsidRPr="00DC6B1B">
        <w:rPr>
          <w:color w:val="000000"/>
          <w:sz w:val="28"/>
          <w:szCs w:val="28"/>
        </w:rPr>
        <w:t>Школа имеет выход в интернет, электронную почту, собственный сайт в сети Интернет.</w:t>
      </w:r>
    </w:p>
    <w:p w:rsidR="0098032C" w:rsidRPr="00DC6B1B" w:rsidRDefault="0098032C" w:rsidP="00555D36">
      <w:pPr>
        <w:pStyle w:val="ti"/>
        <w:spacing w:before="75" w:beforeAutospacing="0" w:after="0" w:afterAutospacing="0"/>
        <w:ind w:right="225" w:hanging="527"/>
        <w:jc w:val="both"/>
        <w:rPr>
          <w:color w:val="000000"/>
          <w:sz w:val="28"/>
          <w:szCs w:val="28"/>
        </w:rPr>
      </w:pPr>
      <w:r>
        <w:rPr>
          <w:color w:val="000000"/>
          <w:sz w:val="28"/>
          <w:szCs w:val="28"/>
        </w:rPr>
        <w:t xml:space="preserve">        </w:t>
      </w:r>
      <w:r w:rsidRPr="00DC6B1B">
        <w:rPr>
          <w:color w:val="000000"/>
          <w:sz w:val="28"/>
          <w:szCs w:val="28"/>
        </w:rPr>
        <w:t>Выход в интернет для обучающихся в образовательных целях осуществляется из кабинета информатики. В школе используется контентная фильтрация для блокирования ресурсов, не имеющих отношения к образовательным.</w:t>
      </w:r>
    </w:p>
    <w:sectPr w:rsidR="0098032C" w:rsidRPr="00DC6B1B" w:rsidSect="004D3962">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387"/>
    <w:rsid w:val="00387BA2"/>
    <w:rsid w:val="004071BA"/>
    <w:rsid w:val="004D3962"/>
    <w:rsid w:val="00555D36"/>
    <w:rsid w:val="005B399F"/>
    <w:rsid w:val="007949B3"/>
    <w:rsid w:val="0098032C"/>
    <w:rsid w:val="00C805C5"/>
    <w:rsid w:val="00DC6B1B"/>
    <w:rsid w:val="00E34387"/>
    <w:rsid w:val="00E90D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B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4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
    <w:name w:val="ti"/>
    <w:basedOn w:val="Normal"/>
    <w:uiPriority w:val="99"/>
    <w:rsid w:val="00E34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C805C5"/>
  </w:style>
</w:styles>
</file>

<file path=word/webSettings.xml><?xml version="1.0" encoding="utf-8"?>
<w:webSettings xmlns:r="http://schemas.openxmlformats.org/officeDocument/2006/relationships" xmlns:w="http://schemas.openxmlformats.org/wordprocessingml/2006/main">
  <w:divs>
    <w:div w:id="2143889333">
      <w:marLeft w:val="0"/>
      <w:marRight w:val="0"/>
      <w:marTop w:val="0"/>
      <w:marBottom w:val="0"/>
      <w:divBdr>
        <w:top w:val="none" w:sz="0" w:space="0" w:color="auto"/>
        <w:left w:val="none" w:sz="0" w:space="0" w:color="auto"/>
        <w:bottom w:val="none" w:sz="0" w:space="0" w:color="auto"/>
        <w:right w:val="none" w:sz="0" w:space="0" w:color="auto"/>
      </w:divBdr>
    </w:div>
    <w:div w:id="2143889334">
      <w:marLeft w:val="0"/>
      <w:marRight w:val="0"/>
      <w:marTop w:val="0"/>
      <w:marBottom w:val="0"/>
      <w:divBdr>
        <w:top w:val="none" w:sz="0" w:space="0" w:color="auto"/>
        <w:left w:val="none" w:sz="0" w:space="0" w:color="auto"/>
        <w:bottom w:val="none" w:sz="0" w:space="0" w:color="auto"/>
        <w:right w:val="none" w:sz="0" w:space="0" w:color="auto"/>
      </w:divBdr>
    </w:div>
    <w:div w:id="2143889335">
      <w:marLeft w:val="0"/>
      <w:marRight w:val="0"/>
      <w:marTop w:val="0"/>
      <w:marBottom w:val="0"/>
      <w:divBdr>
        <w:top w:val="none" w:sz="0" w:space="0" w:color="auto"/>
        <w:left w:val="none" w:sz="0" w:space="0" w:color="auto"/>
        <w:bottom w:val="none" w:sz="0" w:space="0" w:color="auto"/>
        <w:right w:val="none" w:sz="0" w:space="0" w:color="auto"/>
      </w:divBdr>
    </w:div>
    <w:div w:id="2143889336">
      <w:marLeft w:val="0"/>
      <w:marRight w:val="0"/>
      <w:marTop w:val="0"/>
      <w:marBottom w:val="0"/>
      <w:divBdr>
        <w:top w:val="none" w:sz="0" w:space="0" w:color="auto"/>
        <w:left w:val="none" w:sz="0" w:space="0" w:color="auto"/>
        <w:bottom w:val="none" w:sz="0" w:space="0" w:color="auto"/>
        <w:right w:val="none" w:sz="0" w:space="0" w:color="auto"/>
      </w:divBdr>
    </w:div>
    <w:div w:id="2143889337">
      <w:marLeft w:val="0"/>
      <w:marRight w:val="0"/>
      <w:marTop w:val="0"/>
      <w:marBottom w:val="0"/>
      <w:divBdr>
        <w:top w:val="none" w:sz="0" w:space="0" w:color="auto"/>
        <w:left w:val="none" w:sz="0" w:space="0" w:color="auto"/>
        <w:bottom w:val="none" w:sz="0" w:space="0" w:color="auto"/>
        <w:right w:val="none" w:sz="0" w:space="0" w:color="auto"/>
      </w:divBdr>
    </w:div>
    <w:div w:id="2143889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5</Pages>
  <Words>1685</Words>
  <Characters>9605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Админ</cp:lastModifiedBy>
  <cp:revision>4</cp:revision>
  <dcterms:created xsi:type="dcterms:W3CDTF">2015-02-15T12:26:00Z</dcterms:created>
  <dcterms:modified xsi:type="dcterms:W3CDTF">2015-03-12T06:13:00Z</dcterms:modified>
</cp:coreProperties>
</file>